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98764" w14:textId="4CD0637D" w:rsidR="00673B57" w:rsidRPr="009D7AE5" w:rsidRDefault="001E5260" w:rsidP="001E52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AE5">
        <w:rPr>
          <w:rFonts w:ascii="Times New Roman" w:hAnsi="Times New Roman" w:cs="Times New Roman"/>
          <w:b/>
          <w:bCs/>
          <w:sz w:val="24"/>
          <w:szCs w:val="24"/>
        </w:rPr>
        <w:t>New York City Council Takes on Food Equity</w:t>
      </w:r>
    </w:p>
    <w:p w14:paraId="3866FF52" w14:textId="625DB8D7" w:rsidR="008A1306" w:rsidRPr="001E5260" w:rsidRDefault="008A1306" w:rsidP="001E52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8F7F5" w14:textId="05EC1372" w:rsidR="008A1306" w:rsidRPr="001E5260" w:rsidRDefault="008A1306" w:rsidP="001E526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E5260">
        <w:rPr>
          <w:rFonts w:ascii="Times New Roman" w:hAnsi="Times New Roman" w:cs="Times New Roman"/>
          <w:i/>
          <w:iCs/>
          <w:sz w:val="24"/>
          <w:szCs w:val="24"/>
        </w:rPr>
        <w:t>By Taisy Conk, Program Director</w:t>
      </w:r>
    </w:p>
    <w:p w14:paraId="4914A838" w14:textId="77777777" w:rsidR="001E5260" w:rsidRDefault="001E5260" w:rsidP="001E52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73A296" w14:textId="067DB871" w:rsidR="0071436C" w:rsidRDefault="008A1306" w:rsidP="001E5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AE5">
        <w:rPr>
          <w:rFonts w:ascii="Times New Roman" w:hAnsi="Times New Roman" w:cs="Times New Roman"/>
          <w:sz w:val="24"/>
          <w:szCs w:val="24"/>
        </w:rPr>
        <w:t>Community Food Action</w:t>
      </w:r>
      <w:r w:rsidRPr="001E5260">
        <w:rPr>
          <w:rFonts w:ascii="Times New Roman" w:hAnsi="Times New Roman" w:cs="Times New Roman"/>
          <w:sz w:val="24"/>
          <w:szCs w:val="24"/>
        </w:rPr>
        <w:t xml:space="preserve"> </w:t>
      </w:r>
      <w:r w:rsidR="00D33626" w:rsidRPr="001E5260">
        <w:rPr>
          <w:rFonts w:ascii="Times New Roman" w:hAnsi="Times New Roman" w:cs="Times New Roman"/>
          <w:sz w:val="24"/>
          <w:szCs w:val="24"/>
        </w:rPr>
        <w:t xml:space="preserve">is increasingly engaging in policy and advocacy issues that affect food justice in the </w:t>
      </w:r>
      <w:r w:rsidR="00B22DD8">
        <w:rPr>
          <w:rFonts w:ascii="Times New Roman" w:hAnsi="Times New Roman" w:cs="Times New Roman"/>
          <w:sz w:val="24"/>
          <w:szCs w:val="24"/>
        </w:rPr>
        <w:t>Southwest Bronx</w:t>
      </w:r>
      <w:r w:rsidR="00D33626" w:rsidRPr="001E5260">
        <w:rPr>
          <w:rFonts w:ascii="Times New Roman" w:hAnsi="Times New Roman" w:cs="Times New Roman"/>
          <w:sz w:val="24"/>
          <w:szCs w:val="24"/>
        </w:rPr>
        <w:t xml:space="preserve">. </w:t>
      </w:r>
      <w:r w:rsidR="001E5260">
        <w:rPr>
          <w:rFonts w:ascii="Times New Roman" w:hAnsi="Times New Roman" w:cs="Times New Roman"/>
          <w:sz w:val="24"/>
          <w:szCs w:val="24"/>
        </w:rPr>
        <w:t>Our objective is</w:t>
      </w:r>
      <w:r w:rsidR="00D33626" w:rsidRPr="001E5260">
        <w:rPr>
          <w:rFonts w:ascii="Times New Roman" w:hAnsi="Times New Roman" w:cs="Times New Roman"/>
          <w:sz w:val="24"/>
          <w:szCs w:val="24"/>
        </w:rPr>
        <w:t xml:space="preserve"> to critically examine and impact the decisions made by institutions and elected officials.</w:t>
      </w:r>
      <w:r w:rsidR="001E5260">
        <w:rPr>
          <w:rFonts w:ascii="Times New Roman" w:hAnsi="Times New Roman" w:cs="Times New Roman"/>
          <w:sz w:val="24"/>
          <w:szCs w:val="24"/>
        </w:rPr>
        <w:t xml:space="preserve"> In 2019 we became inaugural partners of </w:t>
      </w:r>
      <w:hyperlink r:id="rId5" w:history="1">
        <w:r w:rsidR="001E5260" w:rsidRPr="009D7AE5">
          <w:rPr>
            <w:rStyle w:val="Hyperlink"/>
            <w:rFonts w:ascii="Times New Roman" w:hAnsi="Times New Roman" w:cs="Times New Roman"/>
            <w:sz w:val="24"/>
            <w:szCs w:val="24"/>
          </w:rPr>
          <w:t>Equity Advocates</w:t>
        </w:r>
      </w:hyperlink>
      <w:r w:rsidR="001E5260">
        <w:rPr>
          <w:rFonts w:ascii="Times New Roman" w:hAnsi="Times New Roman" w:cs="Times New Roman"/>
          <w:sz w:val="24"/>
          <w:szCs w:val="24"/>
        </w:rPr>
        <w:t xml:space="preserve">, who aims to bolster civic engagement of food nonprofits across New York. </w:t>
      </w:r>
      <w:r w:rsidR="00D33626" w:rsidRPr="001E5260">
        <w:rPr>
          <w:rFonts w:ascii="Times New Roman" w:hAnsi="Times New Roman" w:cs="Times New Roman"/>
          <w:sz w:val="24"/>
          <w:szCs w:val="24"/>
        </w:rPr>
        <w:t xml:space="preserve">When the New York City Council, led by Speaker Corey Johnson, proposed a </w:t>
      </w:r>
      <w:hyperlink r:id="rId6" w:history="1">
        <w:r w:rsidR="00D33626" w:rsidRPr="001E5260">
          <w:rPr>
            <w:rStyle w:val="Hyperlink"/>
            <w:rFonts w:ascii="Times New Roman" w:hAnsi="Times New Roman" w:cs="Times New Roman"/>
            <w:sz w:val="24"/>
            <w:szCs w:val="24"/>
          </w:rPr>
          <w:t>“Growing Food Equity” agenda</w:t>
        </w:r>
      </w:hyperlink>
      <w:r w:rsidR="00D33626" w:rsidRPr="001E5260">
        <w:rPr>
          <w:rFonts w:ascii="Times New Roman" w:hAnsi="Times New Roman" w:cs="Times New Roman"/>
          <w:sz w:val="24"/>
          <w:szCs w:val="24"/>
        </w:rPr>
        <w:t xml:space="preserve"> in August 2019, we were </w:t>
      </w:r>
      <w:r w:rsidR="00B22DD8">
        <w:rPr>
          <w:rFonts w:ascii="Times New Roman" w:hAnsi="Times New Roman" w:cs="Times New Roman"/>
          <w:sz w:val="24"/>
          <w:szCs w:val="24"/>
        </w:rPr>
        <w:t>eager</w:t>
      </w:r>
      <w:r w:rsidR="00D33626" w:rsidRPr="001E5260">
        <w:rPr>
          <w:rFonts w:ascii="Times New Roman" w:hAnsi="Times New Roman" w:cs="Times New Roman"/>
          <w:sz w:val="24"/>
          <w:szCs w:val="24"/>
        </w:rPr>
        <w:t xml:space="preserve"> to influence the process. </w:t>
      </w:r>
    </w:p>
    <w:p w14:paraId="41BC0BB9" w14:textId="77777777" w:rsidR="0071436C" w:rsidRDefault="0071436C" w:rsidP="001E52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CB4CD" w14:textId="76747F3E" w:rsidR="008A1306" w:rsidRDefault="00D33626" w:rsidP="001E5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260">
        <w:rPr>
          <w:rFonts w:ascii="Times New Roman" w:hAnsi="Times New Roman" w:cs="Times New Roman"/>
          <w:sz w:val="24"/>
          <w:szCs w:val="24"/>
        </w:rPr>
        <w:t xml:space="preserve">The City Council </w:t>
      </w:r>
      <w:r w:rsidR="0071436C">
        <w:rPr>
          <w:rFonts w:ascii="Times New Roman" w:hAnsi="Times New Roman" w:cs="Times New Roman"/>
          <w:sz w:val="24"/>
          <w:szCs w:val="24"/>
        </w:rPr>
        <w:t>introduced</w:t>
      </w:r>
      <w:r w:rsidRPr="001E5260">
        <w:rPr>
          <w:rFonts w:ascii="Times New Roman" w:hAnsi="Times New Roman" w:cs="Times New Roman"/>
          <w:sz w:val="24"/>
          <w:szCs w:val="24"/>
        </w:rPr>
        <w:t xml:space="preserve"> </w:t>
      </w:r>
      <w:r w:rsidR="0071436C">
        <w:rPr>
          <w:rFonts w:ascii="Times New Roman" w:hAnsi="Times New Roman" w:cs="Times New Roman"/>
          <w:sz w:val="24"/>
          <w:szCs w:val="24"/>
        </w:rPr>
        <w:t xml:space="preserve">in August </w:t>
      </w:r>
      <w:r w:rsidRPr="001E5260">
        <w:rPr>
          <w:rFonts w:ascii="Times New Roman" w:hAnsi="Times New Roman" w:cs="Times New Roman"/>
          <w:sz w:val="24"/>
          <w:szCs w:val="24"/>
        </w:rPr>
        <w:t xml:space="preserve">eleven bills encompassing a range of food justice issues, from food access and school food to food governance and urban agriculture. </w:t>
      </w:r>
      <w:r w:rsidR="0071436C" w:rsidRPr="009D7AE5">
        <w:rPr>
          <w:rFonts w:ascii="Times New Roman" w:hAnsi="Times New Roman" w:cs="Times New Roman"/>
          <w:sz w:val="24"/>
          <w:szCs w:val="24"/>
        </w:rPr>
        <w:t>Equity Advocates</w:t>
      </w:r>
      <w:r w:rsidR="0071436C">
        <w:rPr>
          <w:rFonts w:ascii="Times New Roman" w:hAnsi="Times New Roman" w:cs="Times New Roman"/>
          <w:sz w:val="24"/>
          <w:szCs w:val="24"/>
        </w:rPr>
        <w:t xml:space="preserve"> facilitated a discussion </w:t>
      </w:r>
      <w:r w:rsidR="00E81447">
        <w:rPr>
          <w:rFonts w:ascii="Times New Roman" w:hAnsi="Times New Roman" w:cs="Times New Roman"/>
          <w:sz w:val="24"/>
          <w:szCs w:val="24"/>
        </w:rPr>
        <w:t xml:space="preserve">among their members </w:t>
      </w:r>
      <w:r w:rsidR="0071436C">
        <w:rPr>
          <w:rFonts w:ascii="Times New Roman" w:hAnsi="Times New Roman" w:cs="Times New Roman"/>
          <w:sz w:val="24"/>
          <w:szCs w:val="24"/>
        </w:rPr>
        <w:t xml:space="preserve">and helped us understand the significance of each of the bills. After honing in on the seven bills that most closely </w:t>
      </w:r>
      <w:r w:rsidR="009672B5">
        <w:rPr>
          <w:rFonts w:ascii="Times New Roman" w:hAnsi="Times New Roman" w:cs="Times New Roman"/>
          <w:sz w:val="24"/>
          <w:szCs w:val="24"/>
        </w:rPr>
        <w:t xml:space="preserve">relate </w:t>
      </w:r>
      <w:r w:rsidR="0071436C">
        <w:rPr>
          <w:rFonts w:ascii="Times New Roman" w:hAnsi="Times New Roman" w:cs="Times New Roman"/>
          <w:sz w:val="24"/>
          <w:szCs w:val="24"/>
        </w:rPr>
        <w:t xml:space="preserve">to </w:t>
      </w:r>
      <w:r w:rsidR="009D7AE5">
        <w:rPr>
          <w:rFonts w:ascii="Times New Roman" w:hAnsi="Times New Roman" w:cs="Times New Roman"/>
          <w:sz w:val="24"/>
          <w:szCs w:val="24"/>
        </w:rPr>
        <w:t>our</w:t>
      </w:r>
      <w:r w:rsidR="0071436C">
        <w:rPr>
          <w:rFonts w:ascii="Times New Roman" w:hAnsi="Times New Roman" w:cs="Times New Roman"/>
          <w:sz w:val="24"/>
          <w:szCs w:val="24"/>
        </w:rPr>
        <w:t xml:space="preserve"> expertise and community’s needs, we submitted testimony at the September hearing. Then, in November, we met with City Council Member Vanessa Gibson, who was lead sponsor or co-sponsor on many of the bills. We expressed our support for the bills </w:t>
      </w:r>
      <w:r w:rsidR="009D7AE5">
        <w:rPr>
          <w:rFonts w:ascii="Times New Roman" w:hAnsi="Times New Roman" w:cs="Times New Roman"/>
          <w:sz w:val="24"/>
          <w:szCs w:val="24"/>
        </w:rPr>
        <w:t>and</w:t>
      </w:r>
      <w:r w:rsidR="0071436C">
        <w:rPr>
          <w:rFonts w:ascii="Times New Roman" w:hAnsi="Times New Roman" w:cs="Times New Roman"/>
          <w:sz w:val="24"/>
          <w:szCs w:val="24"/>
        </w:rPr>
        <w:t xml:space="preserve"> also called for revisions</w:t>
      </w:r>
      <w:r w:rsidR="009672B5">
        <w:rPr>
          <w:rFonts w:ascii="Times New Roman" w:hAnsi="Times New Roman" w:cs="Times New Roman"/>
          <w:sz w:val="24"/>
          <w:szCs w:val="24"/>
        </w:rPr>
        <w:t xml:space="preserve">. One request was </w:t>
      </w:r>
      <w:r w:rsidR="0071436C">
        <w:rPr>
          <w:rFonts w:ascii="Times New Roman" w:hAnsi="Times New Roman" w:cs="Times New Roman"/>
          <w:sz w:val="24"/>
          <w:szCs w:val="24"/>
        </w:rPr>
        <w:t xml:space="preserve">to </w:t>
      </w:r>
      <w:r w:rsidR="009672B5">
        <w:rPr>
          <w:rFonts w:ascii="Times New Roman" w:hAnsi="Times New Roman" w:cs="Times New Roman"/>
          <w:sz w:val="24"/>
          <w:szCs w:val="24"/>
        </w:rPr>
        <w:t>stipulate that relevant agencies consult with</w:t>
      </w:r>
      <w:r w:rsidR="0071436C">
        <w:rPr>
          <w:rFonts w:ascii="Times New Roman" w:hAnsi="Times New Roman" w:cs="Times New Roman"/>
          <w:sz w:val="24"/>
          <w:szCs w:val="24"/>
        </w:rPr>
        <w:t xml:space="preserve"> community </w:t>
      </w:r>
      <w:r w:rsidR="009672B5">
        <w:rPr>
          <w:rFonts w:ascii="Times New Roman" w:hAnsi="Times New Roman" w:cs="Times New Roman"/>
          <w:sz w:val="24"/>
          <w:szCs w:val="24"/>
        </w:rPr>
        <w:t xml:space="preserve">organizations and engage community members. </w:t>
      </w:r>
    </w:p>
    <w:p w14:paraId="49A4A1D3" w14:textId="4BE0F69D" w:rsidR="009672B5" w:rsidRDefault="009672B5" w:rsidP="001E52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413B4" w14:textId="5E53CF59" w:rsidR="009672B5" w:rsidRDefault="009672B5" w:rsidP="001E5260">
      <w:pPr>
        <w:spacing w:after="0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Tuesday, February 11</w:t>
      </w:r>
      <w:r w:rsidRPr="009672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NYC Council passed four bills and two resolutions from the Growing Food Equity Agenda. </w:t>
      </w:r>
      <w:r>
        <w:rPr>
          <w:rFonts w:ascii="Times New Roman" w:hAnsi="Times New Roman" w:cs="Times New Roman"/>
          <w:color w:val="202020"/>
          <w:sz w:val="24"/>
          <w:szCs w:val="24"/>
        </w:rPr>
        <w:t>This legislation would:</w:t>
      </w:r>
    </w:p>
    <w:p w14:paraId="71A77287" w14:textId="7F07D937" w:rsidR="009672B5" w:rsidRPr="009672B5" w:rsidRDefault="009672B5" w:rsidP="009672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2B5">
        <w:rPr>
          <w:rFonts w:ascii="Times New Roman" w:hAnsi="Times New Roman" w:cs="Times New Roman"/>
          <w:color w:val="202020"/>
          <w:sz w:val="24"/>
          <w:szCs w:val="24"/>
        </w:rPr>
        <w:t>Establish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and codify</w:t>
      </w:r>
      <w:r w:rsidRPr="009672B5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</w:rPr>
        <w:t>the (Mayor’s)</w:t>
      </w:r>
      <w:r w:rsidRPr="009672B5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</w:rPr>
        <w:t>O</w:t>
      </w:r>
      <w:r w:rsidRPr="009672B5">
        <w:rPr>
          <w:rFonts w:ascii="Times New Roman" w:hAnsi="Times New Roman" w:cs="Times New Roman"/>
          <w:color w:val="202020"/>
          <w:sz w:val="24"/>
          <w:szCs w:val="24"/>
        </w:rPr>
        <w:t>ffice of food policy (</w:t>
      </w:r>
      <w:hyperlink r:id="rId7" w:tgtFrame="_blank" w:history="1">
        <w:r w:rsidRPr="009672B5">
          <w:rPr>
            <w:rStyle w:val="Hyperlink"/>
            <w:rFonts w:ascii="Times New Roman" w:hAnsi="Times New Roman" w:cs="Times New Roman"/>
            <w:color w:val="007C89"/>
            <w:sz w:val="24"/>
            <w:szCs w:val="24"/>
          </w:rPr>
          <w:t>1666-A)</w:t>
        </w:r>
      </w:hyperlink>
      <w:r w:rsidRPr="009672B5"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14:paraId="4B17DB77" w14:textId="0B93F3DD" w:rsidR="009672B5" w:rsidRPr="009672B5" w:rsidRDefault="002F669A" w:rsidP="009672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t>D</w:t>
      </w:r>
      <w:r w:rsidR="009672B5" w:rsidRPr="009672B5">
        <w:rPr>
          <w:rFonts w:ascii="Times New Roman" w:hAnsi="Times New Roman" w:cs="Times New Roman"/>
          <w:color w:val="202020"/>
          <w:sz w:val="24"/>
          <w:szCs w:val="24"/>
        </w:rPr>
        <w:t>evelop a 10-year food policy plan focused on food justice, equity, and insecurity (</w:t>
      </w:r>
      <w:hyperlink r:id="rId8" w:tgtFrame="_blank" w:history="1">
        <w:r w:rsidR="009672B5" w:rsidRPr="009672B5">
          <w:rPr>
            <w:rStyle w:val="Hyperlink"/>
            <w:rFonts w:ascii="Times New Roman" w:hAnsi="Times New Roman" w:cs="Times New Roman"/>
            <w:color w:val="007C89"/>
            <w:sz w:val="24"/>
            <w:szCs w:val="24"/>
          </w:rPr>
          <w:t>1664-A</w:t>
        </w:r>
      </w:hyperlink>
      <w:r w:rsidR="009672B5" w:rsidRPr="009672B5">
        <w:rPr>
          <w:rFonts w:ascii="Times New Roman" w:hAnsi="Times New Roman" w:cs="Times New Roman"/>
          <w:color w:val="202020"/>
          <w:sz w:val="24"/>
          <w:szCs w:val="24"/>
        </w:rPr>
        <w:t>); </w:t>
      </w:r>
    </w:p>
    <w:p w14:paraId="1E8CFCCE" w14:textId="77777777" w:rsidR="00E41412" w:rsidRPr="00E41412" w:rsidRDefault="009672B5" w:rsidP="009672B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2B5">
        <w:rPr>
          <w:rFonts w:ascii="Times New Roman" w:hAnsi="Times New Roman" w:cs="Times New Roman"/>
          <w:color w:val="202020"/>
          <w:sz w:val="24"/>
          <w:szCs w:val="24"/>
        </w:rPr>
        <w:t xml:space="preserve">provide SNAP participants with information on </w:t>
      </w:r>
      <w:r w:rsidR="00E41412">
        <w:rPr>
          <w:rFonts w:ascii="Times New Roman" w:hAnsi="Times New Roman" w:cs="Times New Roman"/>
          <w:color w:val="202020"/>
          <w:sz w:val="24"/>
          <w:szCs w:val="24"/>
        </w:rPr>
        <w:t xml:space="preserve">health bucks at farmers markets </w:t>
      </w:r>
      <w:r w:rsidRPr="009672B5">
        <w:rPr>
          <w:rFonts w:ascii="Times New Roman" w:hAnsi="Times New Roman" w:cs="Times New Roman"/>
          <w:color w:val="202020"/>
          <w:sz w:val="24"/>
          <w:szCs w:val="24"/>
        </w:rPr>
        <w:t>(</w:t>
      </w:r>
      <w:hyperlink r:id="rId9" w:tgtFrame="_blank" w:history="1">
        <w:r w:rsidRPr="009672B5">
          <w:rPr>
            <w:rStyle w:val="Hyperlink"/>
            <w:rFonts w:ascii="Times New Roman" w:hAnsi="Times New Roman" w:cs="Times New Roman"/>
            <w:color w:val="007C89"/>
            <w:sz w:val="24"/>
            <w:szCs w:val="24"/>
          </w:rPr>
          <w:t>1650-A</w:t>
        </w:r>
      </w:hyperlink>
      <w:r w:rsidRPr="009672B5">
        <w:rPr>
          <w:rFonts w:ascii="Times New Roman" w:hAnsi="Times New Roman" w:cs="Times New Roman"/>
          <w:color w:val="202020"/>
          <w:sz w:val="24"/>
          <w:szCs w:val="24"/>
        </w:rPr>
        <w:t>); </w:t>
      </w:r>
    </w:p>
    <w:p w14:paraId="0A423EA0" w14:textId="77777777" w:rsidR="00E41412" w:rsidRPr="00E41412" w:rsidRDefault="009672B5" w:rsidP="009672B5">
      <w:pPr>
        <w:pStyle w:val="ListParagraph"/>
        <w:numPr>
          <w:ilvl w:val="0"/>
          <w:numId w:val="4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9672B5">
        <w:rPr>
          <w:rFonts w:ascii="Times New Roman" w:hAnsi="Times New Roman" w:cs="Times New Roman"/>
          <w:color w:val="202020"/>
          <w:sz w:val="24"/>
          <w:szCs w:val="24"/>
        </w:rPr>
        <w:t>and generate a plan to identify and enroll eligible senior in SNAP (</w:t>
      </w:r>
      <w:hyperlink r:id="rId10" w:tgtFrame="_blank" w:history="1">
        <w:r w:rsidRPr="009672B5">
          <w:rPr>
            <w:rStyle w:val="Hyperlink"/>
            <w:rFonts w:ascii="Times New Roman" w:hAnsi="Times New Roman" w:cs="Times New Roman"/>
            <w:color w:val="007C89"/>
            <w:sz w:val="24"/>
            <w:szCs w:val="24"/>
          </w:rPr>
          <w:t>1659-A</w:t>
        </w:r>
      </w:hyperlink>
      <w:r w:rsidRPr="009672B5">
        <w:rPr>
          <w:rStyle w:val="Strong"/>
          <w:rFonts w:ascii="Times New Roman" w:hAnsi="Times New Roman" w:cs="Times New Roman"/>
          <w:color w:val="202020"/>
          <w:sz w:val="24"/>
          <w:szCs w:val="24"/>
        </w:rPr>
        <w:t>). </w:t>
      </w:r>
    </w:p>
    <w:p w14:paraId="1061D282" w14:textId="3B18CF24" w:rsidR="009672B5" w:rsidRDefault="009672B5" w:rsidP="00E414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412">
        <w:rPr>
          <w:rFonts w:ascii="Times New Roman" w:hAnsi="Times New Roman" w:cs="Times New Roman"/>
          <w:sz w:val="24"/>
          <w:szCs w:val="24"/>
        </w:rPr>
        <w:t xml:space="preserve">We were pleased to see some of our suggested revisions reflected in the final bills. We look forward to seeing more bills introduced in the coming weeks. </w:t>
      </w:r>
    </w:p>
    <w:p w14:paraId="41CF6421" w14:textId="4C412DD7" w:rsidR="00E41412" w:rsidRDefault="00E41412" w:rsidP="00E414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91BF33" w14:textId="23798C18" w:rsidR="00797AB7" w:rsidRDefault="00E41412" w:rsidP="00E41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express our appreciation to New York City Council, and particularly our own Council Member Gibson, for championing </w:t>
      </w:r>
      <w:r w:rsidR="009D7AE5">
        <w:rPr>
          <w:rFonts w:ascii="Times New Roman" w:hAnsi="Times New Roman" w:cs="Times New Roman"/>
          <w:sz w:val="24"/>
          <w:szCs w:val="24"/>
        </w:rPr>
        <w:t>food equity as a city policy issue</w:t>
      </w:r>
      <w:r>
        <w:rPr>
          <w:rFonts w:ascii="Times New Roman" w:hAnsi="Times New Roman" w:cs="Times New Roman"/>
          <w:sz w:val="24"/>
          <w:szCs w:val="24"/>
        </w:rPr>
        <w:t>. We call on Mayor DeBlasio to promptly pass these bills.</w:t>
      </w:r>
      <w:r w:rsidR="00E81447">
        <w:rPr>
          <w:rFonts w:ascii="Times New Roman" w:hAnsi="Times New Roman" w:cs="Times New Roman"/>
          <w:sz w:val="24"/>
          <w:szCs w:val="24"/>
        </w:rPr>
        <w:t xml:space="preserve"> We look forward to seeing the legislation’s</w:t>
      </w:r>
      <w:r>
        <w:rPr>
          <w:rFonts w:ascii="Times New Roman" w:hAnsi="Times New Roman" w:cs="Times New Roman"/>
          <w:sz w:val="24"/>
          <w:szCs w:val="24"/>
        </w:rPr>
        <w:t xml:space="preserve"> impact on our community and </w:t>
      </w:r>
      <w:r w:rsidR="00E81447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all New Yorkers. We commit to continuing our engagement and bring</w:t>
      </w:r>
      <w:r w:rsidR="009D7AE5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our participants into</w:t>
      </w:r>
      <w:r w:rsidR="00E81447">
        <w:rPr>
          <w:rFonts w:ascii="Times New Roman" w:hAnsi="Times New Roman" w:cs="Times New Roman"/>
          <w:sz w:val="24"/>
          <w:szCs w:val="24"/>
        </w:rPr>
        <w:t xml:space="preserve"> future</w:t>
      </w:r>
      <w:r>
        <w:rPr>
          <w:rFonts w:ascii="Times New Roman" w:hAnsi="Times New Roman" w:cs="Times New Roman"/>
          <w:sz w:val="24"/>
          <w:szCs w:val="24"/>
        </w:rPr>
        <w:t xml:space="preserve"> advocacy </w:t>
      </w:r>
      <w:r w:rsidR="00E81447">
        <w:rPr>
          <w:rFonts w:ascii="Times New Roman" w:hAnsi="Times New Roman" w:cs="Times New Roman"/>
          <w:sz w:val="24"/>
          <w:szCs w:val="24"/>
        </w:rPr>
        <w:t>efforts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002DC8" w14:textId="77777777" w:rsidR="00E81447" w:rsidRDefault="00E81447" w:rsidP="00E414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8FE33" w14:textId="51806BA5" w:rsidR="00E81447" w:rsidRDefault="00E81447" w:rsidP="00E41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Caption 1: </w:t>
      </w:r>
    </w:p>
    <w:p w14:paraId="136CD6FD" w14:textId="635631C6" w:rsidR="00E81447" w:rsidRDefault="00E81447" w:rsidP="00E41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August 2019, New York City Council Speaker Corey Johnson released a “Growing Food Equity” Agenda.</w:t>
      </w:r>
    </w:p>
    <w:p w14:paraId="7CC05F81" w14:textId="7B1CCB40" w:rsidR="00E81447" w:rsidRDefault="00E81447" w:rsidP="00E41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Caption 2: </w:t>
      </w:r>
    </w:p>
    <w:p w14:paraId="59481805" w14:textId="63ECDDA0" w:rsidR="00966145" w:rsidRDefault="00966145" w:rsidP="00E414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Gibson visits the 170 Farm Stand on the last day of the 2019 season.</w:t>
      </w:r>
    </w:p>
    <w:p w14:paraId="10FF23DC" w14:textId="053EA638" w:rsidR="007A54D9" w:rsidRDefault="007A54D9" w:rsidP="00E414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B7135" w14:textId="04284C08" w:rsidR="004C4C03" w:rsidRPr="004C4C03" w:rsidRDefault="004C4C03" w:rsidP="004C4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03">
        <w:rPr>
          <w:rFonts w:ascii="Times New Roman" w:hAnsi="Times New Roman" w:cs="Times New Roman"/>
          <w:b/>
          <w:sz w:val="24"/>
          <w:szCs w:val="24"/>
        </w:rPr>
        <w:t xml:space="preserve">El </w:t>
      </w:r>
      <w:proofErr w:type="spellStart"/>
      <w:r w:rsidRPr="004C4C03">
        <w:rPr>
          <w:rFonts w:ascii="Times New Roman" w:hAnsi="Times New Roman" w:cs="Times New Roman"/>
          <w:b/>
          <w:sz w:val="24"/>
          <w:szCs w:val="24"/>
        </w:rPr>
        <w:t>Ayuntamiento</w:t>
      </w:r>
      <w:proofErr w:type="spellEnd"/>
      <w:r w:rsidRPr="004C4C03">
        <w:rPr>
          <w:rFonts w:ascii="Times New Roman" w:hAnsi="Times New Roman" w:cs="Times New Roman"/>
          <w:b/>
          <w:sz w:val="24"/>
          <w:szCs w:val="24"/>
        </w:rPr>
        <w:t xml:space="preserve"> de Nueva York </w:t>
      </w:r>
      <w:proofErr w:type="spellStart"/>
      <w:r w:rsidRPr="004C4C03">
        <w:rPr>
          <w:rFonts w:ascii="Times New Roman" w:hAnsi="Times New Roman" w:cs="Times New Roman"/>
          <w:b/>
          <w:sz w:val="24"/>
          <w:szCs w:val="24"/>
        </w:rPr>
        <w:t>Asume</w:t>
      </w:r>
      <w:proofErr w:type="spellEnd"/>
      <w:r w:rsidRPr="004C4C0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4C4C03">
        <w:rPr>
          <w:rFonts w:ascii="Times New Roman" w:hAnsi="Times New Roman" w:cs="Times New Roman"/>
          <w:b/>
          <w:sz w:val="24"/>
          <w:szCs w:val="24"/>
        </w:rPr>
        <w:t>Equidad</w:t>
      </w:r>
      <w:proofErr w:type="spellEnd"/>
      <w:r w:rsidRPr="004C4C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4C03">
        <w:rPr>
          <w:rFonts w:ascii="Times New Roman" w:hAnsi="Times New Roman" w:cs="Times New Roman"/>
          <w:b/>
          <w:sz w:val="24"/>
          <w:szCs w:val="24"/>
        </w:rPr>
        <w:t>Alimentaria</w:t>
      </w:r>
      <w:proofErr w:type="spellEnd"/>
    </w:p>
    <w:p w14:paraId="63606823" w14:textId="77777777" w:rsidR="004C4C03" w:rsidRDefault="004C4C03" w:rsidP="00E414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AA8024" w14:textId="0BBFCB2F" w:rsidR="0010434C" w:rsidRPr="004C4C03" w:rsidRDefault="0010434C" w:rsidP="00E414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Hlk33526078"/>
      <w:r w:rsidRPr="004C4C03">
        <w:rPr>
          <w:rFonts w:ascii="Times New Roman" w:hAnsi="Times New Roman" w:cs="Times New Roman"/>
          <w:i/>
          <w:sz w:val="24"/>
          <w:szCs w:val="24"/>
        </w:rPr>
        <w:t xml:space="preserve">Por Taisy Conk, </w:t>
      </w:r>
      <w:proofErr w:type="spellStart"/>
      <w:r w:rsidRPr="004C4C03">
        <w:rPr>
          <w:rFonts w:ascii="Times New Roman" w:hAnsi="Times New Roman" w:cs="Times New Roman"/>
          <w:i/>
          <w:sz w:val="24"/>
          <w:szCs w:val="24"/>
        </w:rPr>
        <w:t>Directora</w:t>
      </w:r>
      <w:proofErr w:type="spellEnd"/>
      <w:r w:rsidRPr="004C4C03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4C4C03">
        <w:rPr>
          <w:rFonts w:ascii="Times New Roman" w:hAnsi="Times New Roman" w:cs="Times New Roman"/>
          <w:i/>
          <w:sz w:val="24"/>
          <w:szCs w:val="24"/>
        </w:rPr>
        <w:t>Programación</w:t>
      </w:r>
      <w:proofErr w:type="spellEnd"/>
      <w:r w:rsidRPr="004C4C0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5C74E32" w14:textId="1D946FC1" w:rsidR="007A54D9" w:rsidRDefault="007A54D9" w:rsidP="00E414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3053B" w14:textId="390FE570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D9">
        <w:rPr>
          <w:rFonts w:ascii="Times New Roman" w:hAnsi="Times New Roman" w:cs="Times New Roman"/>
          <w:sz w:val="24"/>
          <w:szCs w:val="24"/>
        </w:rPr>
        <w:t xml:space="preserve">Community Food Action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cuestiones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afectan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suroeste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del Bronx.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examinar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críticamente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influenciar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tomadas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por las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instituciones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y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funcionarios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electos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2019,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convertimos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socios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inaugurales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Equity Advocates,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cuyo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reforzar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cívico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organizaciones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sin fines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lucro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trabajando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ciudad de </w:t>
      </w:r>
      <w:r w:rsidRPr="007A54D9">
        <w:rPr>
          <w:rFonts w:ascii="Times New Roman" w:hAnsi="Times New Roman" w:cs="Times New Roman"/>
          <w:sz w:val="24"/>
          <w:szCs w:val="24"/>
        </w:rPr>
        <w:t xml:space="preserve">Nueva York.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Ciudad de Nueva York,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liderado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por 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presidente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Corey Johnson,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propuso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una agenda de "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7A54D9">
        <w:rPr>
          <w:rFonts w:ascii="Times New Roman" w:hAnsi="Times New Roman" w:cs="Times New Roman"/>
          <w:sz w:val="24"/>
          <w:szCs w:val="24"/>
        </w:rPr>
        <w:t>quidad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A54D9">
        <w:rPr>
          <w:rFonts w:ascii="Times New Roman" w:hAnsi="Times New Roman" w:cs="Times New Roman"/>
          <w:sz w:val="24"/>
          <w:szCs w:val="24"/>
        </w:rPr>
        <w:t>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54D9">
        <w:rPr>
          <w:rFonts w:ascii="Times New Roman" w:hAnsi="Times New Roman" w:cs="Times New Roman"/>
          <w:sz w:val="24"/>
          <w:szCs w:val="24"/>
        </w:rPr>
        <w:t xml:space="preserve">gosto de 2019,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estábamos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ansiosos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="004C4C03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>.</w:t>
      </w:r>
    </w:p>
    <w:p w14:paraId="0B0C99F4" w14:textId="77777777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AE03B" w14:textId="7D4CA8B1" w:rsidR="0010434C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D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Ayuntamiento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presentó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agosto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ley que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abarca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cuestiones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alimentación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escolar hasta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gobernanza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agricultura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urbana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. Equity Advocates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facilitó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discusión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entre sus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ayudó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comprender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importancia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uno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ley.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afinar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siete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ley que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relacionan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presentamos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un testimonio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la audiencia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A54D9">
        <w:rPr>
          <w:rFonts w:ascii="Times New Roman" w:hAnsi="Times New Roman" w:cs="Times New Roman"/>
          <w:sz w:val="24"/>
          <w:szCs w:val="24"/>
        </w:rPr>
        <w:t>eptiembre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Luego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A54D9">
        <w:rPr>
          <w:rFonts w:ascii="Times New Roman" w:hAnsi="Times New Roman" w:cs="Times New Roman"/>
          <w:sz w:val="24"/>
          <w:szCs w:val="24"/>
        </w:rPr>
        <w:t>oviembre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reunimos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A54D9">
        <w:rPr>
          <w:rFonts w:ascii="Times New Roman" w:hAnsi="Times New Roman" w:cs="Times New Roman"/>
          <w:sz w:val="24"/>
          <w:szCs w:val="24"/>
        </w:rPr>
        <w:t>oncejal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4D9">
        <w:rPr>
          <w:rFonts w:ascii="Times New Roman" w:hAnsi="Times New Roman" w:cs="Times New Roman"/>
          <w:sz w:val="24"/>
          <w:szCs w:val="24"/>
        </w:rPr>
        <w:t xml:space="preserve">Vanessa Gibson,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A54D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la principal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patrocinadora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copatrocinadora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ley.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Expresamos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ley y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solicitamos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revisiones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. Una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estipular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que las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agencias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relevantes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consulten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organizaciones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comunitarias</w:t>
      </w:r>
      <w:proofErr w:type="spellEnd"/>
      <w:r w:rsidR="004C4C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C4C03">
        <w:rPr>
          <w:rFonts w:ascii="Times New Roman" w:hAnsi="Times New Roman" w:cs="Times New Roman"/>
          <w:sz w:val="24"/>
          <w:szCs w:val="24"/>
        </w:rPr>
        <w:t>involucren</w:t>
      </w:r>
      <w:proofErr w:type="spellEnd"/>
      <w:r w:rsidR="004C4C03">
        <w:rPr>
          <w:rFonts w:ascii="Times New Roman" w:hAnsi="Times New Roman" w:cs="Times New Roman"/>
          <w:sz w:val="24"/>
          <w:szCs w:val="24"/>
        </w:rPr>
        <w:t xml:space="preserve"> mas </w:t>
      </w:r>
      <w:proofErr w:type="spellStart"/>
      <w:r w:rsidR="004C4C03">
        <w:rPr>
          <w:rFonts w:ascii="Times New Roman" w:hAnsi="Times New Roman" w:cs="Times New Roman"/>
          <w:sz w:val="24"/>
          <w:szCs w:val="24"/>
        </w:rPr>
        <w:t>activamente</w:t>
      </w:r>
      <w:proofErr w:type="spellEnd"/>
      <w:r w:rsidR="004C4C03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>.</w:t>
      </w:r>
    </w:p>
    <w:p w14:paraId="6DF93948" w14:textId="77777777" w:rsidR="0010434C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7771F" w14:textId="77777777" w:rsidR="0010434C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D9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A54D9">
        <w:rPr>
          <w:rFonts w:ascii="Times New Roman" w:hAnsi="Times New Roman" w:cs="Times New Roman"/>
          <w:sz w:val="24"/>
          <w:szCs w:val="24"/>
        </w:rPr>
        <w:t xml:space="preserve">artes 11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7A54D9">
        <w:rPr>
          <w:rFonts w:ascii="Times New Roman" w:hAnsi="Times New Roman" w:cs="Times New Roman"/>
          <w:sz w:val="24"/>
          <w:szCs w:val="24"/>
        </w:rPr>
        <w:t>ebrero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, 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Nueva York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aprobó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ley y dos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resoluciones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Agenda Growing Food Equity.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legislación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lograría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>:</w:t>
      </w:r>
    </w:p>
    <w:p w14:paraId="58418C65" w14:textId="77777777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3D801" w14:textId="77777777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D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7A54D9">
        <w:rPr>
          <w:rFonts w:ascii="Times New Roman" w:hAnsi="Times New Roman" w:cs="Times New Roman"/>
          <w:sz w:val="24"/>
          <w:szCs w:val="24"/>
        </w:rPr>
        <w:t>stablec</w:t>
      </w:r>
      <w:r>
        <w:rPr>
          <w:rFonts w:ascii="Times New Roman" w:hAnsi="Times New Roman" w:cs="Times New Roman"/>
          <w:sz w:val="24"/>
          <w:szCs w:val="24"/>
        </w:rPr>
        <w:t>imiento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4D9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codifica</w:t>
      </w:r>
      <w:r>
        <w:rPr>
          <w:rFonts w:ascii="Times New Roman" w:hAnsi="Times New Roman" w:cs="Times New Roman"/>
          <w:sz w:val="24"/>
          <w:szCs w:val="24"/>
        </w:rPr>
        <w:t>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7A54D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Alcaldía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>) (1666-A);</w:t>
      </w:r>
    </w:p>
    <w:p w14:paraId="3F728BFC" w14:textId="77777777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D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un </w:t>
      </w:r>
      <w:r w:rsidRPr="007A54D9"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54D9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años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centrado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equidad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inseguridad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(1664-A);</w:t>
      </w:r>
    </w:p>
    <w:p w14:paraId="2871126C" w14:textId="77777777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D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A54D9">
        <w:rPr>
          <w:rFonts w:ascii="Times New Roman" w:hAnsi="Times New Roman" w:cs="Times New Roman"/>
          <w:sz w:val="24"/>
          <w:szCs w:val="24"/>
        </w:rPr>
        <w:t>roporcionar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SNAP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cupones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healthbucks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mercados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agricultores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(1650-A);</w:t>
      </w:r>
    </w:p>
    <w:p w14:paraId="14DC84D7" w14:textId="0BAF1B9B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D9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7A54D9">
        <w:rPr>
          <w:rFonts w:ascii="Times New Roman" w:hAnsi="Times New Roman" w:cs="Times New Roman"/>
          <w:sz w:val="24"/>
          <w:szCs w:val="24"/>
        </w:rPr>
        <w:t>enerar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un plan para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identificar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inscribir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0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842504">
        <w:rPr>
          <w:rFonts w:ascii="Times New Roman" w:hAnsi="Times New Roman" w:cs="Times New Roman"/>
          <w:sz w:val="24"/>
          <w:szCs w:val="24"/>
        </w:rPr>
        <w:t xml:space="preserve"> SNAP </w:t>
      </w:r>
      <w:r w:rsidRPr="007A54D9">
        <w:rPr>
          <w:rFonts w:ascii="Times New Roman" w:hAnsi="Times New Roman" w:cs="Times New Roman"/>
          <w:sz w:val="24"/>
          <w:szCs w:val="24"/>
        </w:rPr>
        <w:t xml:space="preserve">a los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adultos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avanzada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elegibles</w:t>
      </w:r>
      <w:proofErr w:type="spellEnd"/>
      <w:r w:rsidR="00842504">
        <w:rPr>
          <w:rFonts w:ascii="Times New Roman" w:hAnsi="Times New Roman" w:cs="Times New Roman"/>
          <w:sz w:val="24"/>
          <w:szCs w:val="24"/>
        </w:rPr>
        <w:t xml:space="preserve"> </w:t>
      </w:r>
      <w:r w:rsidRPr="007A54D9">
        <w:rPr>
          <w:rFonts w:ascii="Times New Roman" w:hAnsi="Times New Roman" w:cs="Times New Roman"/>
          <w:sz w:val="24"/>
          <w:szCs w:val="24"/>
        </w:rPr>
        <w:t>(1659-A).</w:t>
      </w:r>
    </w:p>
    <w:p w14:paraId="6AE0EA25" w14:textId="40CAF7DB" w:rsidR="0010434C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D9">
        <w:rPr>
          <w:rFonts w:ascii="Times New Roman" w:hAnsi="Times New Roman" w:cs="Times New Roman"/>
          <w:sz w:val="24"/>
          <w:szCs w:val="24"/>
        </w:rPr>
        <w:t xml:space="preserve">Nos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complació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algunas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r w:rsidR="00842504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revisiones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r w:rsidR="00842504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="00842504">
        <w:rPr>
          <w:rFonts w:ascii="Times New Roman" w:hAnsi="Times New Roman" w:cs="Times New Roman"/>
          <w:sz w:val="24"/>
          <w:szCs w:val="24"/>
        </w:rPr>
        <w:t>sugerimos</w:t>
      </w:r>
      <w:proofErr w:type="spellEnd"/>
      <w:r w:rsidR="00842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reflejadas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facturas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finales.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7A54D9">
        <w:rPr>
          <w:rFonts w:ascii="Times New Roman" w:hAnsi="Times New Roman" w:cs="Times New Roman"/>
          <w:sz w:val="24"/>
          <w:szCs w:val="24"/>
        </w:rPr>
        <w:t>speramos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r w:rsidR="0084250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42504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="008425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ley</w:t>
      </w:r>
      <w:r w:rsidR="00842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próximas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semanas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>.</w:t>
      </w:r>
    </w:p>
    <w:p w14:paraId="51837691" w14:textId="77777777" w:rsidR="0010434C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86C85" w14:textId="2775CF7D" w:rsidR="0010434C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Expresamos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agradecimiento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Ciudad de Nueva York, y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particularmente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, Gibson,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abogar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</w:t>
      </w:r>
      <w:r w:rsidRPr="007A54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equidad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municipal.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Hacemos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llamado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al alcalde DeBlasio para que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apruebe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lastRenderedPageBreak/>
        <w:t>rápidamente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ley</w:t>
      </w:r>
      <w:r w:rsidR="00842504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="00842504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="00842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04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="00842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504">
        <w:rPr>
          <w:rFonts w:ascii="Times New Roman" w:hAnsi="Times New Roman" w:cs="Times New Roman"/>
          <w:sz w:val="24"/>
          <w:szCs w:val="24"/>
        </w:rPr>
        <w:t>observar</w:t>
      </w:r>
      <w:proofErr w:type="spellEnd"/>
      <w:r w:rsidR="00842504">
        <w:rPr>
          <w:rFonts w:ascii="Times New Roman" w:hAnsi="Times New Roman" w:cs="Times New Roman"/>
          <w:sz w:val="24"/>
          <w:szCs w:val="24"/>
        </w:rPr>
        <w:t xml:space="preserve"> </w:t>
      </w:r>
      <w:r w:rsidRPr="007A54D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impacto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legislación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7A54D9">
        <w:rPr>
          <w:rFonts w:ascii="Times New Roman" w:hAnsi="Times New Roman" w:cs="Times New Roman"/>
          <w:sz w:val="24"/>
          <w:szCs w:val="24"/>
        </w:rPr>
        <w:t>eoyorquinos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. Nos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comprometemos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continuar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llevar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participantes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futuros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esfuerzos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>.</w:t>
      </w:r>
    </w:p>
    <w:p w14:paraId="30180DF9" w14:textId="77777777" w:rsidR="0010434C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5DCD343" w14:textId="77777777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54D9">
        <w:rPr>
          <w:rFonts w:ascii="Times New Roman" w:hAnsi="Times New Roman" w:cs="Times New Roman"/>
          <w:sz w:val="24"/>
          <w:szCs w:val="24"/>
        </w:rPr>
        <w:t>Título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1:</w:t>
      </w:r>
    </w:p>
    <w:p w14:paraId="23A187F6" w14:textId="77777777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54D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agosto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2019, el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7A54D9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Ciudad de Nueva York, Corey Johnson,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lanzó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una agenda de "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7A54D9">
        <w:rPr>
          <w:rFonts w:ascii="Times New Roman" w:hAnsi="Times New Roman" w:cs="Times New Roman"/>
          <w:sz w:val="24"/>
          <w:szCs w:val="24"/>
        </w:rPr>
        <w:t>quidad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A54D9">
        <w:rPr>
          <w:rFonts w:ascii="Times New Roman" w:hAnsi="Times New Roman" w:cs="Times New Roman"/>
          <w:sz w:val="24"/>
          <w:szCs w:val="24"/>
        </w:rPr>
        <w:t>limentaria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>".</w:t>
      </w:r>
    </w:p>
    <w:p w14:paraId="06E99AF3" w14:textId="77777777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EA00B1" w14:textId="77777777" w:rsidR="0010434C" w:rsidRPr="007A54D9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54D9">
        <w:rPr>
          <w:rFonts w:ascii="Times New Roman" w:hAnsi="Times New Roman" w:cs="Times New Roman"/>
          <w:sz w:val="24"/>
          <w:szCs w:val="24"/>
        </w:rPr>
        <w:t>Título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2:</w:t>
      </w:r>
    </w:p>
    <w:p w14:paraId="0E296AC8" w14:textId="77777777" w:rsidR="0010434C" w:rsidRPr="00E41412" w:rsidRDefault="0010434C" w:rsidP="001043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54D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7A54D9">
        <w:rPr>
          <w:rFonts w:ascii="Times New Roman" w:hAnsi="Times New Roman" w:cs="Times New Roman"/>
          <w:sz w:val="24"/>
          <w:szCs w:val="24"/>
        </w:rPr>
        <w:t>onsejo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Gibson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visita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el 170 Farm Stand el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último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día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A54D9">
        <w:rPr>
          <w:rFonts w:ascii="Times New Roman" w:hAnsi="Times New Roman" w:cs="Times New Roman"/>
          <w:sz w:val="24"/>
          <w:szCs w:val="24"/>
        </w:rPr>
        <w:t>temporada</w:t>
      </w:r>
      <w:proofErr w:type="spellEnd"/>
      <w:r w:rsidRPr="007A54D9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65F24462" w14:textId="77777777" w:rsidR="0010434C" w:rsidRDefault="0010434C" w:rsidP="0010434C"/>
    <w:p w14:paraId="62900A44" w14:textId="77777777" w:rsidR="0010434C" w:rsidRDefault="0010434C" w:rsidP="00E4141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sectPr w:rsidR="001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71B"/>
    <w:multiLevelType w:val="hybridMultilevel"/>
    <w:tmpl w:val="E4A4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3A8E"/>
    <w:multiLevelType w:val="hybridMultilevel"/>
    <w:tmpl w:val="405E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1433"/>
    <w:multiLevelType w:val="hybridMultilevel"/>
    <w:tmpl w:val="1518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B5500"/>
    <w:multiLevelType w:val="hybridMultilevel"/>
    <w:tmpl w:val="3822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D53"/>
    <w:rsid w:val="000164EB"/>
    <w:rsid w:val="0010434C"/>
    <w:rsid w:val="00142D53"/>
    <w:rsid w:val="001E5260"/>
    <w:rsid w:val="002F669A"/>
    <w:rsid w:val="004C4C03"/>
    <w:rsid w:val="00673B57"/>
    <w:rsid w:val="0071436C"/>
    <w:rsid w:val="00797AB7"/>
    <w:rsid w:val="007A54D9"/>
    <w:rsid w:val="00842504"/>
    <w:rsid w:val="008469FE"/>
    <w:rsid w:val="008A1306"/>
    <w:rsid w:val="00966145"/>
    <w:rsid w:val="009672B5"/>
    <w:rsid w:val="009D7AE5"/>
    <w:rsid w:val="00B17B76"/>
    <w:rsid w:val="00B22DD8"/>
    <w:rsid w:val="00C062BA"/>
    <w:rsid w:val="00C065B3"/>
    <w:rsid w:val="00D13A0D"/>
    <w:rsid w:val="00D33626"/>
    <w:rsid w:val="00D563F6"/>
    <w:rsid w:val="00E41412"/>
    <w:rsid w:val="00E8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EA1B3F"/>
  <w15:docId w15:val="{3B3A1B54-9A24-4CF1-B2B1-FD148DF5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6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6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E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umbia.us8.list-manage.com/track/click?u=ebbdc27a6417de82e9320e64d&amp;id=baca84f80b&amp;e=f1748c99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umbia.us8.list-manage.com/track/click?u=ebbdc27a6417de82e9320e64d&amp;id=45789b0789&amp;e=f1748c99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ncil.nyc.gov/data/wp-content/uploads/sites/73/2019/08/growing-food-equity-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yequityadvocates.org/" TargetMode="External"/><Relationship Id="rId10" Type="http://schemas.openxmlformats.org/officeDocument/2006/relationships/hyperlink" Target="https://columbia.us8.list-manage.com/track/click?u=ebbdc27a6417de82e9320e64d&amp;id=c8aeb403d9&amp;e=f1748c99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umbia.us8.list-manage.com/track/click?u=ebbdc27a6417de82e9320e64d&amp;id=d9f4f80d17&amp;e=f1748c99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Conk</dc:creator>
  <cp:keywords/>
  <dc:description/>
  <cp:lastModifiedBy>Maria Caicedo</cp:lastModifiedBy>
  <cp:revision>5</cp:revision>
  <dcterms:created xsi:type="dcterms:W3CDTF">2020-02-24T15:32:00Z</dcterms:created>
  <dcterms:modified xsi:type="dcterms:W3CDTF">2020-02-25T19:06:00Z</dcterms:modified>
</cp:coreProperties>
</file>